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02" w:rsidRDefault="007F2B02" w:rsidP="007F2B02">
      <w:pPr>
        <w:jc w:val="center"/>
        <w:rPr>
          <w:b/>
        </w:rPr>
      </w:pPr>
      <w:r>
        <w:rPr>
          <w:b/>
        </w:rPr>
        <w:t>Итоговый  документ  публичных слушаний</w:t>
      </w:r>
    </w:p>
    <w:p w:rsidR="007F2B02" w:rsidRDefault="007F2B02" w:rsidP="007F2B02">
      <w:pPr>
        <w:jc w:val="both"/>
        <w:rPr>
          <w:b/>
        </w:rPr>
      </w:pPr>
    </w:p>
    <w:p w:rsidR="007F2B02" w:rsidRDefault="007F2B02" w:rsidP="007F2B02">
      <w:pPr>
        <w:jc w:val="both"/>
        <w:rPr>
          <w:b/>
        </w:rPr>
      </w:pPr>
    </w:p>
    <w:p w:rsidR="007F2B02" w:rsidRDefault="007F2B02" w:rsidP="007F2B02">
      <w:pPr>
        <w:jc w:val="both"/>
      </w:pPr>
      <w:r>
        <w:t xml:space="preserve">                                         Публичные слушания назначены</w:t>
      </w:r>
    </w:p>
    <w:p w:rsidR="007F2B02" w:rsidRDefault="007F2B02" w:rsidP="007F2B02">
      <w:pPr>
        <w:jc w:val="center"/>
        <w:rPr>
          <w:u w:val="single"/>
        </w:rPr>
      </w:pPr>
      <w:r>
        <w:rPr>
          <w:u w:val="single"/>
        </w:rPr>
        <w:t>Советом депутатов сельского поселения «Поселок Морской» Охотского муниципального      района Хабаровского края</w:t>
      </w:r>
    </w:p>
    <w:p w:rsidR="007F2B02" w:rsidRDefault="007F2B02" w:rsidP="007F2B02">
      <w:pPr>
        <w:jc w:val="both"/>
        <w:rPr>
          <w:u w:val="single"/>
        </w:rPr>
      </w:pPr>
    </w:p>
    <w:p w:rsidR="007F2B02" w:rsidRDefault="007F2B02" w:rsidP="007F2B02">
      <w:pPr>
        <w:jc w:val="both"/>
      </w:pPr>
      <w:r>
        <w:rPr>
          <w:u w:val="single"/>
        </w:rPr>
        <w:t>Тема публичных слушаний:</w:t>
      </w:r>
      <w:r>
        <w:t xml:space="preserve">  проект решения Совета депутатов сельского поселения «Поселок Морской» «Отчет об исполнении бюджета сельского поселения «Поселок Морской Охотского муниципального района Хабаровского края за 2016 год, принятый решением Совета депутатов сельского поселения «Поселок Морской» Охотского муниципального района Хабаровского края от 27.10.2017 № 52-16</w:t>
      </w:r>
    </w:p>
    <w:p w:rsidR="007F2B02" w:rsidRDefault="007F2B02" w:rsidP="007F2B02">
      <w:pPr>
        <w:jc w:val="both"/>
        <w:rPr>
          <w:u w:val="single"/>
        </w:rPr>
      </w:pPr>
    </w:p>
    <w:p w:rsidR="007F2B02" w:rsidRDefault="007F2B02" w:rsidP="007F2B02">
      <w:pPr>
        <w:jc w:val="both"/>
      </w:pPr>
      <w:r>
        <w:rPr>
          <w:u w:val="single"/>
        </w:rPr>
        <w:t>Инициатор публичных слушаний:</w:t>
      </w:r>
      <w:r>
        <w:t xml:space="preserve"> Совет депутатов сельского поселения «Поселок Морской» Охотского муниципального района Хабаровского края.</w:t>
      </w:r>
    </w:p>
    <w:p w:rsidR="007F2B02" w:rsidRDefault="007F2B02" w:rsidP="007F2B02">
      <w:pPr>
        <w:jc w:val="both"/>
      </w:pPr>
    </w:p>
    <w:p w:rsidR="007F2B02" w:rsidRDefault="007F2B02" w:rsidP="007F2B02">
      <w:pPr>
        <w:jc w:val="both"/>
      </w:pPr>
      <w:proofErr w:type="gramStart"/>
      <w:r>
        <w:rPr>
          <w:u w:val="single"/>
        </w:rPr>
        <w:t>Дата, время, место проведения:</w:t>
      </w:r>
      <w:r>
        <w:t xml:space="preserve"> 24 ноября 2017 года в 14 часов 00 минут в здании администрации   сельского   поселения   «Поселок   Морской»   по адресу:   ул. Речная, 25,  п. Морской</w:t>
      </w:r>
      <w:proofErr w:type="gramEnd"/>
    </w:p>
    <w:p w:rsidR="007F2B02" w:rsidRDefault="007F2B02" w:rsidP="007F2B02">
      <w:pPr>
        <w:jc w:val="both"/>
      </w:pPr>
    </w:p>
    <w:p w:rsidR="007F2B02" w:rsidRDefault="007F2B02" w:rsidP="007F2B02">
      <w:pPr>
        <w:jc w:val="both"/>
      </w:pPr>
      <w:r>
        <w:rPr>
          <w:u w:val="single"/>
        </w:rPr>
        <w:t>Дата и способ извещения о времени и месте публичных слушаний:</w:t>
      </w:r>
      <w:r>
        <w:t xml:space="preserve">  27 октября  2017 года в Сборнике муниципальных правовых  актов сельского поселения «Поселок Морской» Охотского муниципального района Хабаровского края № 8(122) 2017 г., на информационном стенде администрации 27.10.2017.</w:t>
      </w:r>
    </w:p>
    <w:p w:rsidR="007F2B02" w:rsidRDefault="007F2B02" w:rsidP="007F2B02">
      <w:pPr>
        <w:jc w:val="both"/>
      </w:pPr>
    </w:p>
    <w:p w:rsidR="007F2B02" w:rsidRDefault="007F2B02" w:rsidP="007F2B02">
      <w:pPr>
        <w:jc w:val="both"/>
      </w:pPr>
      <w:r>
        <w:rPr>
          <w:u w:val="single"/>
        </w:rPr>
        <w:t>Уполномоченный орган публичных слушаний:</w:t>
      </w:r>
      <w:r>
        <w:t xml:space="preserve"> рабочая группа по подготовке и проведению публичных слушаний по проекту решения Совета депутатов сельского поселения «Поселок Морской» «О внесении изменений в Устав сельского поселения «Поселок Морской Охотского муниципального района Хабаровского края.</w:t>
      </w:r>
    </w:p>
    <w:p w:rsidR="007F2B02" w:rsidRDefault="007F2B02" w:rsidP="007F2B02">
      <w:pPr>
        <w:jc w:val="both"/>
      </w:pPr>
      <w:r>
        <w:rPr>
          <w:u w:val="single"/>
        </w:rPr>
        <w:t xml:space="preserve"> Назначен: </w:t>
      </w:r>
      <w:r>
        <w:t xml:space="preserve"> 27 октября 2017 года решением Совета депутатов сельского поселения «Поселок Морской» Охотского муниципального района Хабаровского края № 52-16</w:t>
      </w:r>
    </w:p>
    <w:p w:rsidR="007F2B02" w:rsidRDefault="007F2B02" w:rsidP="007F2B02">
      <w:pPr>
        <w:jc w:val="both"/>
      </w:pPr>
    </w:p>
    <w:p w:rsidR="007F2B02" w:rsidRDefault="007F2B02" w:rsidP="007F2B02">
      <w:pPr>
        <w:jc w:val="both"/>
      </w:pPr>
      <w:r>
        <w:rPr>
          <w:u w:val="single"/>
        </w:rPr>
        <w:t>Состав уполномоченного органа:</w:t>
      </w:r>
      <w:r>
        <w:t xml:space="preserve"> Козырь С.В., глава сельского поселения, </w:t>
      </w:r>
      <w:proofErr w:type="spellStart"/>
      <w:r>
        <w:t>Гревцева</w:t>
      </w:r>
      <w:proofErr w:type="spellEnd"/>
      <w:r>
        <w:t xml:space="preserve"> О.В., депутат Совета депутатов сельского поселения Чусовитина Н.А., главный специалист администрации сельского поселения</w:t>
      </w:r>
    </w:p>
    <w:p w:rsidR="007F2B02" w:rsidRDefault="007F2B02" w:rsidP="007F2B02">
      <w:pPr>
        <w:jc w:val="both"/>
      </w:pPr>
    </w:p>
    <w:p w:rsidR="007F2B02" w:rsidRDefault="007F2B02" w:rsidP="007F2B02">
      <w:pPr>
        <w:jc w:val="both"/>
      </w:pPr>
      <w:r>
        <w:rPr>
          <w:u w:val="single"/>
        </w:rPr>
        <w:t>Состав экспертов публичных слушаний:</w:t>
      </w:r>
      <w:r>
        <w:t xml:space="preserve"> Васильева М.С., специалист администрации, Елисеева Е.Ю., глава Резидентского сельского поселения </w:t>
      </w:r>
    </w:p>
    <w:p w:rsidR="007F2B02" w:rsidRDefault="007F2B02" w:rsidP="007F2B02">
      <w:pPr>
        <w:jc w:val="both"/>
      </w:pPr>
    </w:p>
    <w:p w:rsidR="007F2B02" w:rsidRDefault="007F2B02" w:rsidP="007F2B02">
      <w:pPr>
        <w:jc w:val="both"/>
      </w:pPr>
      <w:r>
        <w:rPr>
          <w:u w:val="single"/>
        </w:rPr>
        <w:t xml:space="preserve">Количество участников публичных слушаний:    </w:t>
      </w:r>
      <w:r>
        <w:t xml:space="preserve">  -  1</w:t>
      </w:r>
      <w:r w:rsidR="00534ABD">
        <w:t>3</w:t>
      </w:r>
      <w:r>
        <w:t xml:space="preserve">  человек </w:t>
      </w:r>
    </w:p>
    <w:p w:rsidR="007F2B02" w:rsidRDefault="007F2B02" w:rsidP="007F2B02">
      <w:pPr>
        <w:jc w:val="both"/>
      </w:pPr>
    </w:p>
    <w:p w:rsidR="007F2B02" w:rsidRDefault="007F2B02" w:rsidP="007F2B02">
      <w:pPr>
        <w:jc w:val="both"/>
      </w:pPr>
      <w:r>
        <w:rPr>
          <w:u w:val="single"/>
        </w:rPr>
        <w:t>Количество предложений, поступивших от граждан, внесенных  в проект итогового документа:</w:t>
      </w:r>
      <w:r>
        <w:t xml:space="preserve">  0</w:t>
      </w:r>
    </w:p>
    <w:p w:rsidR="007F2B02" w:rsidRDefault="007F2B02" w:rsidP="007F2B02">
      <w:pPr>
        <w:jc w:val="both"/>
      </w:pPr>
    </w:p>
    <w:p w:rsidR="007F2B02" w:rsidRDefault="007F2B02" w:rsidP="007F2B02">
      <w:pPr>
        <w:jc w:val="both"/>
      </w:pPr>
      <w:r>
        <w:rPr>
          <w:u w:val="single"/>
        </w:rPr>
        <w:t xml:space="preserve">Количество рекомендаций, поступивших от экспертов: 0 </w:t>
      </w:r>
    </w:p>
    <w:p w:rsidR="007F2B02" w:rsidRDefault="007F2B02" w:rsidP="007F2B02">
      <w:pPr>
        <w:jc w:val="both"/>
      </w:pPr>
    </w:p>
    <w:p w:rsidR="007F2B02" w:rsidRDefault="007F2B02" w:rsidP="007F2B02">
      <w:pPr>
        <w:jc w:val="both"/>
      </w:pPr>
      <w:r>
        <w:rPr>
          <w:u w:val="single"/>
        </w:rPr>
        <w:t>Количество поступивших заключений экспертов:</w:t>
      </w:r>
      <w:r>
        <w:t xml:space="preserve">   0   ,</w:t>
      </w:r>
      <w:r>
        <w:rPr>
          <w:u w:val="single"/>
        </w:rPr>
        <w:t xml:space="preserve"> из них положительных:</w:t>
      </w:r>
      <w:r>
        <w:t xml:space="preserve"> 0</w:t>
      </w:r>
    </w:p>
    <w:p w:rsidR="007F2B02" w:rsidRDefault="007F2B02" w:rsidP="007F2B02">
      <w:pPr>
        <w:jc w:val="both"/>
      </w:pPr>
    </w:p>
    <w:p w:rsidR="007F2B02" w:rsidRDefault="007F2B02" w:rsidP="007F2B02">
      <w:pPr>
        <w:jc w:val="both"/>
      </w:pPr>
      <w:r>
        <w:rPr>
          <w:u w:val="single"/>
        </w:rPr>
        <w:t>Иные сведения:</w:t>
      </w:r>
      <w:r>
        <w:t xml:space="preserve"> отсутствуют</w:t>
      </w:r>
    </w:p>
    <w:p w:rsidR="007F2B02" w:rsidRDefault="007F2B02" w:rsidP="007F2B02">
      <w:pPr>
        <w:jc w:val="both"/>
      </w:pPr>
    </w:p>
    <w:p w:rsidR="007F2B02" w:rsidRDefault="007F2B02" w:rsidP="007F2B02">
      <w:pPr>
        <w:jc w:val="both"/>
      </w:pPr>
    </w:p>
    <w:p w:rsidR="007F2B02" w:rsidRDefault="007F2B02" w:rsidP="007F2B02">
      <w:pPr>
        <w:jc w:val="both"/>
      </w:pPr>
      <w:r>
        <w:t>Решение уполномоченного органа:</w:t>
      </w:r>
    </w:p>
    <w:p w:rsidR="007F2B02" w:rsidRDefault="007F2B02" w:rsidP="007F2B02">
      <w:pPr>
        <w:sectPr w:rsidR="007F2B02" w:rsidSect="007F2B02">
          <w:pgSz w:w="11906" w:h="16838"/>
          <w:pgMar w:top="1134" w:right="567" w:bottom="1134" w:left="1985" w:header="709" w:footer="709" w:gutter="0"/>
          <w:cols w:space="72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18"/>
        <w:gridCol w:w="1559"/>
        <w:gridCol w:w="1417"/>
        <w:gridCol w:w="1418"/>
        <w:gridCol w:w="2977"/>
      </w:tblGrid>
      <w:tr w:rsidR="007F2B02" w:rsidTr="007F2B02">
        <w:tc>
          <w:tcPr>
            <w:tcW w:w="817" w:type="dxa"/>
            <w:tcBorders>
              <w:top w:val="single" w:sz="4" w:space="0" w:color="auto"/>
              <w:left w:val="single" w:sz="4" w:space="0" w:color="auto"/>
              <w:bottom w:val="single" w:sz="4" w:space="0" w:color="auto"/>
              <w:right w:val="single" w:sz="4" w:space="0" w:color="auto"/>
            </w:tcBorders>
            <w:hideMark/>
          </w:tcPr>
          <w:p w:rsidR="007F2B02" w:rsidRDefault="007F2B02">
            <w:pPr>
              <w:jc w:val="center"/>
              <w:rPr>
                <w:sz w:val="20"/>
                <w:szCs w:val="20"/>
              </w:rPr>
            </w:pPr>
            <w:r>
              <w:rPr>
                <w:sz w:val="20"/>
                <w:szCs w:val="20"/>
              </w:rPr>
              <w:lastRenderedPageBreak/>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p w:rsidR="007F2B02" w:rsidRDefault="007F2B02">
            <w:pPr>
              <w:jc w:val="center"/>
              <w:rPr>
                <w:sz w:val="20"/>
                <w:szCs w:val="20"/>
              </w:rPr>
            </w:pPr>
            <w:proofErr w:type="spellStart"/>
            <w:r>
              <w:rPr>
                <w:sz w:val="20"/>
                <w:szCs w:val="20"/>
              </w:rPr>
              <w:t>предло</w:t>
            </w:r>
            <w:proofErr w:type="spellEnd"/>
          </w:p>
          <w:p w:rsidR="007F2B02" w:rsidRDefault="007F2B02">
            <w:pPr>
              <w:jc w:val="center"/>
              <w:rPr>
                <w:sz w:val="20"/>
                <w:szCs w:val="20"/>
              </w:rPr>
            </w:pPr>
            <w:proofErr w:type="spellStart"/>
            <w:r>
              <w:rPr>
                <w:sz w:val="20"/>
                <w:szCs w:val="20"/>
              </w:rPr>
              <w:t>жения</w:t>
            </w:r>
            <w:proofErr w:type="spellEnd"/>
          </w:p>
          <w:p w:rsidR="007F2B02" w:rsidRDefault="007F2B02">
            <w:pPr>
              <w:jc w:val="center"/>
              <w:rPr>
                <w:sz w:val="20"/>
                <w:szCs w:val="20"/>
              </w:rPr>
            </w:pPr>
            <w:proofErr w:type="gramStart"/>
            <w:r>
              <w:rPr>
                <w:sz w:val="20"/>
                <w:szCs w:val="20"/>
              </w:rPr>
              <w:t>(</w:t>
            </w:r>
            <w:proofErr w:type="spellStart"/>
            <w:r>
              <w:rPr>
                <w:sz w:val="20"/>
                <w:szCs w:val="20"/>
              </w:rPr>
              <w:t>реко</w:t>
            </w:r>
            <w:proofErr w:type="spellEnd"/>
            <w:r>
              <w:rPr>
                <w:sz w:val="20"/>
                <w:szCs w:val="20"/>
              </w:rPr>
              <w:t>-</w:t>
            </w:r>
            <w:proofErr w:type="gramEnd"/>
          </w:p>
          <w:p w:rsidR="007F2B02" w:rsidRDefault="007F2B02">
            <w:pPr>
              <w:jc w:val="center"/>
              <w:rPr>
                <w:sz w:val="20"/>
                <w:szCs w:val="20"/>
              </w:rPr>
            </w:pPr>
            <w:proofErr w:type="spellStart"/>
            <w:r>
              <w:rPr>
                <w:sz w:val="20"/>
                <w:szCs w:val="20"/>
              </w:rPr>
              <w:t>менда</w:t>
            </w:r>
            <w:proofErr w:type="spellEnd"/>
          </w:p>
          <w:p w:rsidR="007F2B02" w:rsidRDefault="007F2B02">
            <w:pPr>
              <w:jc w:val="center"/>
              <w:rPr>
                <w:sz w:val="20"/>
                <w:szCs w:val="20"/>
              </w:rPr>
            </w:pPr>
            <w:proofErr w:type="spellStart"/>
            <w:proofErr w:type="gramStart"/>
            <w:r>
              <w:rPr>
                <w:sz w:val="20"/>
                <w:szCs w:val="20"/>
              </w:rPr>
              <w:t>ции</w:t>
            </w:r>
            <w:proofErr w:type="spellEnd"/>
            <w:r>
              <w:rPr>
                <w:sz w:val="20"/>
                <w:szCs w:val="20"/>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7F2B02" w:rsidRDefault="007F2B02">
            <w:pPr>
              <w:jc w:val="center"/>
              <w:rPr>
                <w:sz w:val="20"/>
                <w:szCs w:val="20"/>
              </w:rPr>
            </w:pPr>
            <w:r>
              <w:rPr>
                <w:sz w:val="20"/>
                <w:szCs w:val="20"/>
              </w:rPr>
              <w:t>Ф.И.О., адрес</w:t>
            </w:r>
          </w:p>
          <w:p w:rsidR="007F2B02" w:rsidRDefault="007F2B02">
            <w:pPr>
              <w:jc w:val="center"/>
              <w:rPr>
                <w:sz w:val="20"/>
                <w:szCs w:val="20"/>
              </w:rPr>
            </w:pPr>
            <w:r>
              <w:rPr>
                <w:sz w:val="20"/>
                <w:szCs w:val="20"/>
              </w:rPr>
              <w:t>гражданина,</w:t>
            </w:r>
          </w:p>
          <w:p w:rsidR="007F2B02" w:rsidRDefault="007F2B02">
            <w:pPr>
              <w:jc w:val="center"/>
              <w:rPr>
                <w:sz w:val="20"/>
                <w:szCs w:val="20"/>
              </w:rPr>
            </w:pPr>
            <w:r>
              <w:rPr>
                <w:sz w:val="20"/>
                <w:szCs w:val="20"/>
              </w:rPr>
              <w:t>внесшего</w:t>
            </w:r>
          </w:p>
          <w:p w:rsidR="007F2B02" w:rsidRDefault="007F2B02">
            <w:pPr>
              <w:jc w:val="center"/>
              <w:rPr>
                <w:sz w:val="20"/>
                <w:szCs w:val="20"/>
              </w:rPr>
            </w:pPr>
            <w:r>
              <w:rPr>
                <w:sz w:val="20"/>
                <w:szCs w:val="20"/>
              </w:rPr>
              <w:t>предложение,</w:t>
            </w:r>
          </w:p>
          <w:p w:rsidR="007F2B02" w:rsidRDefault="007F2B02">
            <w:pPr>
              <w:jc w:val="center"/>
              <w:rPr>
                <w:sz w:val="20"/>
                <w:szCs w:val="20"/>
              </w:rPr>
            </w:pPr>
            <w:r>
              <w:rPr>
                <w:sz w:val="20"/>
                <w:szCs w:val="20"/>
              </w:rPr>
              <w:t>эксперта,</w:t>
            </w:r>
          </w:p>
          <w:p w:rsidR="007F2B02" w:rsidRDefault="007F2B02">
            <w:pPr>
              <w:jc w:val="center"/>
              <w:rPr>
                <w:sz w:val="20"/>
                <w:szCs w:val="20"/>
              </w:rPr>
            </w:pPr>
            <w:r>
              <w:rPr>
                <w:sz w:val="20"/>
                <w:szCs w:val="20"/>
              </w:rPr>
              <w:t>подавшего</w:t>
            </w:r>
          </w:p>
          <w:p w:rsidR="007F2B02" w:rsidRDefault="007F2B02">
            <w:pPr>
              <w:jc w:val="center"/>
              <w:rPr>
                <w:sz w:val="20"/>
                <w:szCs w:val="20"/>
              </w:rPr>
            </w:pPr>
            <w:r>
              <w:rPr>
                <w:sz w:val="20"/>
                <w:szCs w:val="20"/>
              </w:rPr>
              <w:t>рекомендации</w:t>
            </w:r>
          </w:p>
          <w:p w:rsidR="007F2B02" w:rsidRDefault="007F2B0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F2B02" w:rsidRDefault="007F2B02">
            <w:pPr>
              <w:jc w:val="center"/>
              <w:rPr>
                <w:sz w:val="20"/>
                <w:szCs w:val="20"/>
              </w:rPr>
            </w:pPr>
            <w:r>
              <w:rPr>
                <w:sz w:val="20"/>
                <w:szCs w:val="20"/>
              </w:rPr>
              <w:t>Краткое изложение</w:t>
            </w:r>
          </w:p>
          <w:p w:rsidR="007F2B02" w:rsidRDefault="007F2B02">
            <w:pPr>
              <w:jc w:val="center"/>
              <w:rPr>
                <w:sz w:val="20"/>
                <w:szCs w:val="20"/>
              </w:rPr>
            </w:pPr>
            <w:r>
              <w:rPr>
                <w:sz w:val="20"/>
                <w:szCs w:val="20"/>
              </w:rPr>
              <w:t>существа</w:t>
            </w:r>
          </w:p>
          <w:p w:rsidR="007F2B02" w:rsidRDefault="007F2B02">
            <w:pPr>
              <w:jc w:val="center"/>
              <w:rPr>
                <w:sz w:val="20"/>
                <w:szCs w:val="20"/>
              </w:rPr>
            </w:pPr>
            <w:r>
              <w:rPr>
                <w:sz w:val="20"/>
                <w:szCs w:val="20"/>
              </w:rPr>
              <w:t>предложения</w:t>
            </w:r>
          </w:p>
          <w:p w:rsidR="007F2B02" w:rsidRDefault="007F2B02">
            <w:pPr>
              <w:jc w:val="center"/>
              <w:rPr>
                <w:sz w:val="20"/>
                <w:szCs w:val="20"/>
              </w:rPr>
            </w:pPr>
            <w:r>
              <w:rPr>
                <w:sz w:val="20"/>
                <w:szCs w:val="20"/>
              </w:rPr>
              <w:t>гражданина,</w:t>
            </w:r>
          </w:p>
          <w:p w:rsidR="007F2B02" w:rsidRDefault="007F2B02">
            <w:pPr>
              <w:jc w:val="center"/>
              <w:rPr>
                <w:sz w:val="20"/>
                <w:szCs w:val="20"/>
              </w:rPr>
            </w:pPr>
            <w:r>
              <w:rPr>
                <w:sz w:val="20"/>
                <w:szCs w:val="20"/>
              </w:rPr>
              <w:t>рекомендации</w:t>
            </w:r>
          </w:p>
          <w:p w:rsidR="007F2B02" w:rsidRDefault="007F2B02">
            <w:pPr>
              <w:jc w:val="center"/>
              <w:rPr>
                <w:sz w:val="20"/>
                <w:szCs w:val="20"/>
              </w:rPr>
            </w:pPr>
            <w:r>
              <w:rPr>
                <w:sz w:val="20"/>
                <w:szCs w:val="20"/>
              </w:rPr>
              <w:t>эксперта</w:t>
            </w:r>
          </w:p>
        </w:tc>
        <w:tc>
          <w:tcPr>
            <w:tcW w:w="1417" w:type="dxa"/>
            <w:tcBorders>
              <w:top w:val="single" w:sz="4" w:space="0" w:color="auto"/>
              <w:left w:val="single" w:sz="4" w:space="0" w:color="auto"/>
              <w:bottom w:val="single" w:sz="4" w:space="0" w:color="auto"/>
              <w:right w:val="single" w:sz="4" w:space="0" w:color="auto"/>
            </w:tcBorders>
            <w:hideMark/>
          </w:tcPr>
          <w:p w:rsidR="007F2B02" w:rsidRDefault="007F2B02">
            <w:pPr>
              <w:jc w:val="center"/>
              <w:rPr>
                <w:sz w:val="20"/>
                <w:szCs w:val="20"/>
              </w:rPr>
            </w:pPr>
            <w:r>
              <w:rPr>
                <w:sz w:val="20"/>
                <w:szCs w:val="20"/>
              </w:rPr>
              <w:t>Ф.И.О. эксперта,</w:t>
            </w:r>
          </w:p>
          <w:p w:rsidR="007F2B02" w:rsidRDefault="007F2B02">
            <w:pPr>
              <w:jc w:val="center"/>
              <w:rPr>
                <w:sz w:val="20"/>
                <w:szCs w:val="20"/>
              </w:rPr>
            </w:pPr>
            <w:r>
              <w:rPr>
                <w:sz w:val="20"/>
                <w:szCs w:val="20"/>
              </w:rPr>
              <w:t>давшего</w:t>
            </w:r>
          </w:p>
          <w:p w:rsidR="007F2B02" w:rsidRDefault="007F2B02">
            <w:pPr>
              <w:jc w:val="center"/>
              <w:rPr>
                <w:sz w:val="20"/>
                <w:szCs w:val="20"/>
              </w:rPr>
            </w:pPr>
            <w:r>
              <w:rPr>
                <w:sz w:val="20"/>
                <w:szCs w:val="20"/>
              </w:rPr>
              <w:t>положительное</w:t>
            </w:r>
          </w:p>
          <w:p w:rsidR="007F2B02" w:rsidRDefault="007F2B02">
            <w:pPr>
              <w:jc w:val="center"/>
              <w:rPr>
                <w:sz w:val="20"/>
                <w:szCs w:val="20"/>
              </w:rPr>
            </w:pPr>
            <w:r>
              <w:rPr>
                <w:sz w:val="20"/>
                <w:szCs w:val="20"/>
              </w:rPr>
              <w:t xml:space="preserve">заключение </w:t>
            </w:r>
            <w:proofErr w:type="gramStart"/>
            <w:r>
              <w:rPr>
                <w:sz w:val="20"/>
                <w:szCs w:val="20"/>
              </w:rPr>
              <w:t>по</w:t>
            </w:r>
            <w:proofErr w:type="gramEnd"/>
          </w:p>
          <w:p w:rsidR="007F2B02" w:rsidRDefault="007F2B02">
            <w:pPr>
              <w:jc w:val="center"/>
              <w:rPr>
                <w:sz w:val="20"/>
                <w:szCs w:val="20"/>
              </w:rPr>
            </w:pPr>
            <w:r>
              <w:rPr>
                <w:sz w:val="20"/>
                <w:szCs w:val="20"/>
              </w:rPr>
              <w:t>предложению</w:t>
            </w:r>
          </w:p>
          <w:p w:rsidR="007F2B02" w:rsidRDefault="007F2B02">
            <w:pPr>
              <w:jc w:val="center"/>
              <w:rPr>
                <w:sz w:val="20"/>
                <w:szCs w:val="20"/>
              </w:rPr>
            </w:pPr>
            <w:r>
              <w:rPr>
                <w:sz w:val="20"/>
                <w:szCs w:val="20"/>
              </w:rPr>
              <w:t>гражданина</w:t>
            </w:r>
          </w:p>
        </w:tc>
        <w:tc>
          <w:tcPr>
            <w:tcW w:w="1418" w:type="dxa"/>
            <w:tcBorders>
              <w:top w:val="single" w:sz="4" w:space="0" w:color="auto"/>
              <w:left w:val="single" w:sz="4" w:space="0" w:color="auto"/>
              <w:bottom w:val="single" w:sz="4" w:space="0" w:color="auto"/>
              <w:right w:val="single" w:sz="4" w:space="0" w:color="auto"/>
            </w:tcBorders>
          </w:tcPr>
          <w:p w:rsidR="007F2B02" w:rsidRDefault="007F2B02">
            <w:pPr>
              <w:jc w:val="center"/>
              <w:rPr>
                <w:sz w:val="20"/>
                <w:szCs w:val="20"/>
              </w:rPr>
            </w:pPr>
            <w:r>
              <w:rPr>
                <w:sz w:val="20"/>
                <w:szCs w:val="20"/>
              </w:rPr>
              <w:t>Решение</w:t>
            </w:r>
          </w:p>
          <w:p w:rsidR="007F2B02" w:rsidRDefault="007F2B02">
            <w:pPr>
              <w:jc w:val="center"/>
              <w:rPr>
                <w:sz w:val="20"/>
                <w:szCs w:val="20"/>
              </w:rPr>
            </w:pPr>
            <w:r>
              <w:rPr>
                <w:sz w:val="20"/>
                <w:szCs w:val="20"/>
              </w:rPr>
              <w:t>уполномоченного</w:t>
            </w:r>
          </w:p>
          <w:p w:rsidR="007F2B02" w:rsidRDefault="007F2B02">
            <w:pPr>
              <w:jc w:val="center"/>
              <w:rPr>
                <w:sz w:val="20"/>
                <w:szCs w:val="20"/>
              </w:rPr>
            </w:pPr>
            <w:r>
              <w:rPr>
                <w:sz w:val="20"/>
                <w:szCs w:val="20"/>
              </w:rPr>
              <w:t>органа</w:t>
            </w:r>
          </w:p>
          <w:p w:rsidR="007F2B02" w:rsidRDefault="007F2B02">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F2B02" w:rsidRDefault="007F2B02">
            <w:pPr>
              <w:jc w:val="center"/>
              <w:rPr>
                <w:sz w:val="20"/>
                <w:szCs w:val="20"/>
              </w:rPr>
            </w:pPr>
            <w:r>
              <w:rPr>
                <w:sz w:val="20"/>
                <w:szCs w:val="20"/>
              </w:rPr>
              <w:t>Редакция</w:t>
            </w:r>
          </w:p>
          <w:p w:rsidR="007F2B02" w:rsidRDefault="007F2B02">
            <w:pPr>
              <w:jc w:val="center"/>
              <w:rPr>
                <w:sz w:val="20"/>
                <w:szCs w:val="20"/>
              </w:rPr>
            </w:pPr>
            <w:r>
              <w:rPr>
                <w:sz w:val="20"/>
                <w:szCs w:val="20"/>
              </w:rPr>
              <w:t>текста изменений и (или)   дополнений</w:t>
            </w:r>
          </w:p>
          <w:p w:rsidR="007F2B02" w:rsidRDefault="007F2B02">
            <w:pPr>
              <w:jc w:val="center"/>
              <w:rPr>
                <w:sz w:val="20"/>
                <w:szCs w:val="20"/>
              </w:rPr>
            </w:pPr>
            <w:proofErr w:type="gramStart"/>
            <w:r>
              <w:rPr>
                <w:sz w:val="20"/>
                <w:szCs w:val="20"/>
              </w:rPr>
              <w:t>подлежащая</w:t>
            </w:r>
            <w:proofErr w:type="gramEnd"/>
            <w:r>
              <w:rPr>
                <w:sz w:val="20"/>
                <w:szCs w:val="20"/>
              </w:rPr>
              <w:t xml:space="preserve"> включению в проект муниципального</w:t>
            </w:r>
          </w:p>
          <w:p w:rsidR="007F2B02" w:rsidRDefault="007F2B02">
            <w:pPr>
              <w:jc w:val="center"/>
              <w:rPr>
                <w:sz w:val="20"/>
                <w:szCs w:val="20"/>
              </w:rPr>
            </w:pPr>
            <w:r>
              <w:rPr>
                <w:sz w:val="20"/>
                <w:szCs w:val="20"/>
              </w:rPr>
              <w:t>правового акта</w:t>
            </w:r>
          </w:p>
          <w:p w:rsidR="007F2B02" w:rsidRDefault="007F2B02">
            <w:pPr>
              <w:jc w:val="center"/>
              <w:rPr>
                <w:sz w:val="20"/>
                <w:szCs w:val="20"/>
              </w:rPr>
            </w:pPr>
          </w:p>
        </w:tc>
      </w:tr>
      <w:tr w:rsidR="007F2B02" w:rsidTr="007F2B02">
        <w:tc>
          <w:tcPr>
            <w:tcW w:w="817" w:type="dxa"/>
            <w:tcBorders>
              <w:top w:val="single" w:sz="4" w:space="0" w:color="auto"/>
              <w:left w:val="single" w:sz="4" w:space="0" w:color="auto"/>
              <w:bottom w:val="single" w:sz="4" w:space="0" w:color="auto"/>
              <w:right w:val="single" w:sz="4" w:space="0" w:color="auto"/>
            </w:tcBorders>
            <w:hideMark/>
          </w:tcPr>
          <w:p w:rsidR="007F2B02" w:rsidRDefault="007F2B02">
            <w:pPr>
              <w:jc w:val="both"/>
            </w:pPr>
            <w: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7F2B02" w:rsidRDefault="007F2B02">
            <w:pPr>
              <w:jc w:val="both"/>
            </w:pPr>
            <w: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7F2B02" w:rsidRDefault="007F2B02">
            <w:pPr>
              <w:jc w:val="both"/>
            </w:pPr>
            <w:r>
              <w:t xml:space="preserve">            3</w:t>
            </w:r>
          </w:p>
        </w:tc>
        <w:tc>
          <w:tcPr>
            <w:tcW w:w="1417" w:type="dxa"/>
            <w:tcBorders>
              <w:top w:val="single" w:sz="4" w:space="0" w:color="auto"/>
              <w:left w:val="single" w:sz="4" w:space="0" w:color="auto"/>
              <w:bottom w:val="single" w:sz="4" w:space="0" w:color="auto"/>
              <w:right w:val="single" w:sz="4" w:space="0" w:color="auto"/>
            </w:tcBorders>
            <w:hideMark/>
          </w:tcPr>
          <w:p w:rsidR="007F2B02" w:rsidRDefault="007F2B02">
            <w:pPr>
              <w:jc w:val="both"/>
            </w:pPr>
            <w:r>
              <w:t xml:space="preserve">             4</w:t>
            </w:r>
          </w:p>
        </w:tc>
        <w:tc>
          <w:tcPr>
            <w:tcW w:w="1418" w:type="dxa"/>
            <w:tcBorders>
              <w:top w:val="single" w:sz="4" w:space="0" w:color="auto"/>
              <w:left w:val="single" w:sz="4" w:space="0" w:color="auto"/>
              <w:bottom w:val="single" w:sz="4" w:space="0" w:color="auto"/>
              <w:right w:val="single" w:sz="4" w:space="0" w:color="auto"/>
            </w:tcBorders>
            <w:hideMark/>
          </w:tcPr>
          <w:p w:rsidR="007F2B02" w:rsidRDefault="007F2B02">
            <w:pPr>
              <w:jc w:val="center"/>
            </w:pPr>
            <w:r>
              <w:t>5</w:t>
            </w:r>
          </w:p>
        </w:tc>
        <w:tc>
          <w:tcPr>
            <w:tcW w:w="2977" w:type="dxa"/>
            <w:tcBorders>
              <w:top w:val="single" w:sz="4" w:space="0" w:color="auto"/>
              <w:left w:val="single" w:sz="4" w:space="0" w:color="auto"/>
              <w:bottom w:val="single" w:sz="4" w:space="0" w:color="auto"/>
              <w:right w:val="single" w:sz="4" w:space="0" w:color="auto"/>
            </w:tcBorders>
            <w:hideMark/>
          </w:tcPr>
          <w:p w:rsidR="007F2B02" w:rsidRDefault="007F2B02">
            <w:pPr>
              <w:jc w:val="both"/>
            </w:pPr>
            <w:r>
              <w:t xml:space="preserve">             6</w:t>
            </w:r>
          </w:p>
        </w:tc>
      </w:tr>
      <w:tr w:rsidR="007F2B02" w:rsidTr="007F2B02">
        <w:trPr>
          <w:trHeight w:val="2390"/>
        </w:trPr>
        <w:tc>
          <w:tcPr>
            <w:tcW w:w="817" w:type="dxa"/>
            <w:tcBorders>
              <w:top w:val="single" w:sz="4" w:space="0" w:color="auto"/>
              <w:left w:val="single" w:sz="4" w:space="0" w:color="auto"/>
              <w:bottom w:val="single" w:sz="4" w:space="0" w:color="auto"/>
              <w:right w:val="single" w:sz="4" w:space="0" w:color="auto"/>
            </w:tcBorders>
          </w:tcPr>
          <w:p w:rsidR="007F2B02" w:rsidRDefault="007F2B02">
            <w:pPr>
              <w:jc w:val="both"/>
              <w:rPr>
                <w:sz w:val="20"/>
                <w:szCs w:val="20"/>
              </w:rPr>
            </w:pPr>
            <w:r>
              <w:rPr>
                <w:sz w:val="20"/>
                <w:szCs w:val="20"/>
              </w:rPr>
              <w:t>1</w:t>
            </w: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p w:rsidR="007F2B02" w:rsidRDefault="007F2B02">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F2B02" w:rsidRDefault="007F2B02">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2B02" w:rsidRDefault="007F2B02">
            <w:pPr>
              <w:jc w:val="both"/>
              <w:rPr>
                <w:sz w:val="20"/>
                <w:szCs w:val="20"/>
              </w:rPr>
            </w:pPr>
            <w:r>
              <w:rPr>
                <w:sz w:val="20"/>
                <w:szCs w:val="20"/>
              </w:rPr>
              <w:t xml:space="preserve"> не поступали</w:t>
            </w:r>
          </w:p>
          <w:p w:rsidR="007F2B02" w:rsidRDefault="007F2B02">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2B02" w:rsidRDefault="007F2B02">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F2B02" w:rsidRDefault="007F2B02">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F2B02" w:rsidRDefault="007F2B02">
            <w:pPr>
              <w:jc w:val="both"/>
              <w:rPr>
                <w:b/>
                <w:sz w:val="20"/>
                <w:szCs w:val="20"/>
              </w:rPr>
            </w:pPr>
            <w:r>
              <w:rPr>
                <w:sz w:val="20"/>
                <w:szCs w:val="20"/>
              </w:rPr>
              <w:t xml:space="preserve"> </w:t>
            </w:r>
          </w:p>
        </w:tc>
      </w:tr>
    </w:tbl>
    <w:p w:rsidR="007F2B02" w:rsidRDefault="007F2B02" w:rsidP="007F2B02">
      <w:pPr>
        <w:jc w:val="both"/>
      </w:pPr>
    </w:p>
    <w:p w:rsidR="007F2B02" w:rsidRDefault="007F2B02" w:rsidP="007F2B02">
      <w:r>
        <w:t>Председатель рабочей группы                                                                                   С.В. Козырь</w:t>
      </w:r>
    </w:p>
    <w:p w:rsidR="007F2B02" w:rsidRDefault="007F2B02" w:rsidP="007F2B02"/>
    <w:p w:rsidR="007F2B02" w:rsidRDefault="007F2B02" w:rsidP="007F2B02">
      <w:pPr>
        <w:jc w:val="both"/>
      </w:pPr>
      <w:r>
        <w:t>Секретарь                                                                                                          Н.А. Чусовитина</w:t>
      </w:r>
    </w:p>
    <w:p w:rsidR="007F2B02" w:rsidRDefault="007F2B02" w:rsidP="007F2B02">
      <w:pPr>
        <w:jc w:val="both"/>
      </w:pPr>
    </w:p>
    <w:p w:rsidR="007F2B02" w:rsidRDefault="007F2B02" w:rsidP="007F2B02">
      <w:pPr>
        <w:jc w:val="both"/>
      </w:pPr>
    </w:p>
    <w:p w:rsidR="007F2B02" w:rsidRDefault="007F2B02" w:rsidP="007F2B02">
      <w:pPr>
        <w:jc w:val="both"/>
      </w:pPr>
    </w:p>
    <w:p w:rsidR="007F2B02" w:rsidRDefault="007F2B02" w:rsidP="007F2B02"/>
    <w:p w:rsidR="00E70132" w:rsidRDefault="00E70132"/>
    <w:sectPr w:rsidR="00E70132" w:rsidSect="007F2B0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2B02"/>
    <w:rsid w:val="00534ABD"/>
    <w:rsid w:val="007F2B02"/>
    <w:rsid w:val="00837232"/>
    <w:rsid w:val="00C47DE5"/>
    <w:rsid w:val="00E70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5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2017-12-01T01:35:00Z</cp:lastPrinted>
  <dcterms:created xsi:type="dcterms:W3CDTF">2017-12-01T01:15:00Z</dcterms:created>
  <dcterms:modified xsi:type="dcterms:W3CDTF">2017-12-01T01:46:00Z</dcterms:modified>
</cp:coreProperties>
</file>